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723D" w14:textId="77777777" w:rsidR="00F04678" w:rsidRPr="00F04678" w:rsidRDefault="00F04678" w:rsidP="00F04678">
      <w:pPr>
        <w:rPr>
          <w:b/>
          <w:bCs/>
          <w:u w:val="single"/>
        </w:rPr>
      </w:pPr>
      <w:r w:rsidRPr="00F04678">
        <w:rPr>
          <w:b/>
          <w:bCs/>
          <w:u w:val="single"/>
        </w:rPr>
        <w:t>How it Works:</w:t>
      </w:r>
    </w:p>
    <w:p w14:paraId="5C006959" w14:textId="77777777" w:rsidR="00F04678" w:rsidRPr="00F04678" w:rsidRDefault="00F04678" w:rsidP="00F04678">
      <w:r w:rsidRPr="00F04678">
        <w:t xml:space="preserve">The </w:t>
      </w:r>
      <w:proofErr w:type="spellStart"/>
      <w:r w:rsidRPr="00F04678">
        <w:t>Airvac</w:t>
      </w:r>
      <w:proofErr w:type="spellEnd"/>
      <w:r w:rsidRPr="00F04678">
        <w:t xml:space="preserve"> can sort the lights and heavies of a material stream on a conveyor in 2 different ways:</w:t>
      </w:r>
    </w:p>
    <w:p w14:paraId="16D65759" w14:textId="5F0EAEA0" w:rsidR="00F04678" w:rsidRPr="00F04678" w:rsidRDefault="00F04678" w:rsidP="00F04678">
      <w:pPr>
        <w:pStyle w:val="ListParagraph"/>
        <w:numPr>
          <w:ilvl w:val="0"/>
          <w:numId w:val="1"/>
        </w:numPr>
      </w:pPr>
      <w:r w:rsidRPr="00F04678">
        <w:rPr>
          <w:b/>
          <w:bCs/>
        </w:rPr>
        <w:t>Vacuum Head</w:t>
      </w:r>
      <w:r w:rsidRPr="00F04678">
        <w:br/>
        <w:t xml:space="preserve">The vacuum head (or vac head) is positioned over the material stream as shown in Fig. 1. It’s connected to the inlet of the </w:t>
      </w:r>
      <w:proofErr w:type="spellStart"/>
      <w:r w:rsidRPr="00F04678">
        <w:t>Airvac</w:t>
      </w:r>
      <w:proofErr w:type="spellEnd"/>
      <w:r w:rsidRPr="00F04678">
        <w:t xml:space="preserve"> via a hose. As the fan on the </w:t>
      </w:r>
      <w:proofErr w:type="spellStart"/>
      <w:r w:rsidRPr="00F04678">
        <w:t>Airvac</w:t>
      </w:r>
      <w:proofErr w:type="spellEnd"/>
      <w:r w:rsidRPr="00F04678">
        <w:t xml:space="preserve"> rotates, any light material passing under the </w:t>
      </w:r>
      <w:proofErr w:type="gramStart"/>
      <w:r w:rsidRPr="00F04678">
        <w:t>vac</w:t>
      </w:r>
      <w:proofErr w:type="gramEnd"/>
      <w:r w:rsidRPr="00F04678">
        <w:t xml:space="preserve"> head gets pulled up through it, getting sucked through the fan inlet and shot out of the outlet on the </w:t>
      </w:r>
      <w:proofErr w:type="spellStart"/>
      <w:r w:rsidRPr="00F04678">
        <w:t>Airvac</w:t>
      </w:r>
      <w:proofErr w:type="spellEnd"/>
      <w:r w:rsidRPr="00F04678">
        <w:t>, where it can then be connected into a skip or area for collection, ultimately separating it from the heavy material on the conveyor.</w:t>
      </w:r>
    </w:p>
    <w:p w14:paraId="37E1A6E8" w14:textId="1C0BC420" w:rsidR="00F04678" w:rsidRPr="00F04678" w:rsidRDefault="00F04678" w:rsidP="00F04678">
      <w:r w:rsidRPr="00F04678">
        <w:drawing>
          <wp:inline distT="0" distB="0" distL="0" distR="0" wp14:anchorId="597ABDDB" wp14:editId="6E92A7A1">
            <wp:extent cx="5943600" cy="1377950"/>
            <wp:effectExtent l="0" t="0" r="0" b="0"/>
            <wp:docPr id="1731086228" name="Picture 2" descr="Airvac -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vac - How it Wor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77950"/>
                    </a:xfrm>
                    <a:prstGeom prst="rect">
                      <a:avLst/>
                    </a:prstGeom>
                    <a:noFill/>
                    <a:ln>
                      <a:noFill/>
                    </a:ln>
                  </pic:spPr>
                </pic:pic>
              </a:graphicData>
            </a:graphic>
          </wp:inline>
        </w:drawing>
      </w:r>
    </w:p>
    <w:p w14:paraId="66CCE73F" w14:textId="46DB463E" w:rsidR="00F04678" w:rsidRPr="00F04678" w:rsidRDefault="00F04678" w:rsidP="00F04678">
      <w:pPr>
        <w:pStyle w:val="ListParagraph"/>
        <w:numPr>
          <w:ilvl w:val="0"/>
          <w:numId w:val="1"/>
        </w:numPr>
      </w:pPr>
      <w:r w:rsidRPr="00F04678">
        <w:rPr>
          <w:b/>
          <w:bCs/>
        </w:rPr>
        <w:t>Air-Knife</w:t>
      </w:r>
      <w:r w:rsidRPr="00F04678">
        <w:br/>
        <w:t xml:space="preserve">The Air-knife is positioned as shown in Fig.2. It’s connected to the outlet of the </w:t>
      </w:r>
      <w:proofErr w:type="spellStart"/>
      <w:r w:rsidRPr="00F04678">
        <w:t>Airvac</w:t>
      </w:r>
      <w:proofErr w:type="spellEnd"/>
      <w:r w:rsidRPr="00F04678">
        <w:t xml:space="preserve"> via a hose. It has a large circular inlet and </w:t>
      </w:r>
      <w:proofErr w:type="gramStart"/>
      <w:r w:rsidRPr="00F04678">
        <w:t>wide</w:t>
      </w:r>
      <w:proofErr w:type="gramEnd"/>
      <w:r w:rsidRPr="00F04678">
        <w:t xml:space="preserve">, narrow outlet. As the fan on the </w:t>
      </w:r>
      <w:proofErr w:type="spellStart"/>
      <w:r w:rsidRPr="00F04678">
        <w:t>Airvac</w:t>
      </w:r>
      <w:proofErr w:type="spellEnd"/>
      <w:r w:rsidRPr="00F04678">
        <w:t xml:space="preserve"> rotates, the airflow entering the air-knife is spread out along the narrow outlet, distributing it evenly across the width of the conveyor. As the air stream passes through the material coming off the belt, light material gets carried away and is blown out of the heavy material, thus separating the two.</w:t>
      </w:r>
    </w:p>
    <w:p w14:paraId="5DD05B57" w14:textId="28A7642D" w:rsidR="00F04678" w:rsidRPr="00F04678" w:rsidRDefault="00F04678" w:rsidP="00F04678">
      <w:r w:rsidRPr="00F04678">
        <w:drawing>
          <wp:anchor distT="0" distB="0" distL="114300" distR="114300" simplePos="0" relativeHeight="251658752" behindDoc="1" locked="0" layoutInCell="1" allowOverlap="1" wp14:anchorId="54D26E2C" wp14:editId="41628CB2">
            <wp:simplePos x="0" y="0"/>
            <wp:positionH relativeFrom="column">
              <wp:posOffset>578517</wp:posOffset>
            </wp:positionH>
            <wp:positionV relativeFrom="paragraph">
              <wp:posOffset>25890</wp:posOffset>
            </wp:positionV>
            <wp:extent cx="4792345" cy="3999230"/>
            <wp:effectExtent l="0" t="0" r="0" b="0"/>
            <wp:wrapTight wrapText="bothSides">
              <wp:wrapPolygon edited="0">
                <wp:start x="0" y="0"/>
                <wp:lineTo x="0" y="21504"/>
                <wp:lineTo x="21551" y="21504"/>
                <wp:lineTo x="21551" y="0"/>
                <wp:lineTo x="0" y="0"/>
              </wp:wrapPolygon>
            </wp:wrapTight>
            <wp:docPr id="2094023442" name="Picture 1" descr="Air Knife -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Knife - How it Wor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345" cy="399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E19B" w14:textId="1FAC1B7E" w:rsidR="00BD7411" w:rsidRDefault="00BD7411"/>
    <w:sectPr w:rsidR="00BD74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FEC8" w14:textId="77777777" w:rsidR="00FF346B" w:rsidRDefault="00FF346B" w:rsidP="00F04678">
      <w:pPr>
        <w:spacing w:after="0" w:line="240" w:lineRule="auto"/>
      </w:pPr>
      <w:r>
        <w:separator/>
      </w:r>
    </w:p>
  </w:endnote>
  <w:endnote w:type="continuationSeparator" w:id="0">
    <w:p w14:paraId="0EA2C58B" w14:textId="77777777" w:rsidR="00FF346B" w:rsidRDefault="00FF346B" w:rsidP="00F0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7746D" w14:textId="77777777" w:rsidR="00FF346B" w:rsidRDefault="00FF346B" w:rsidP="00F04678">
      <w:pPr>
        <w:spacing w:after="0" w:line="240" w:lineRule="auto"/>
      </w:pPr>
      <w:r>
        <w:separator/>
      </w:r>
    </w:p>
  </w:footnote>
  <w:footnote w:type="continuationSeparator" w:id="0">
    <w:p w14:paraId="41F65480" w14:textId="77777777" w:rsidR="00FF346B" w:rsidRDefault="00FF346B" w:rsidP="00F0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94C5" w14:textId="68394E55" w:rsidR="00F04678" w:rsidRPr="00F04678" w:rsidRDefault="00F04678">
    <w:pPr>
      <w:pStyle w:val="Header"/>
      <w:rPr>
        <w:u w:val="single"/>
      </w:rPr>
    </w:pPr>
    <w:proofErr w:type="spellStart"/>
    <w:r w:rsidRPr="00F04678">
      <w:rPr>
        <w:u w:val="single"/>
      </w:rPr>
      <w:t>ScreenPod</w:t>
    </w:r>
    <w:proofErr w:type="spellEnd"/>
    <w:r w:rsidRPr="00F04678">
      <w:rPr>
        <w:u w:val="single"/>
      </w:rPr>
      <w:t xml:space="preserve"> </w:t>
    </w:r>
    <w:proofErr w:type="spellStart"/>
    <w:r w:rsidRPr="00F04678">
      <w:rPr>
        <w:u w:val="single"/>
      </w:rPr>
      <w:t>AirVac</w:t>
    </w:r>
    <w:proofErr w:type="spellEnd"/>
    <w:r w:rsidRPr="00F04678">
      <w:rPr>
        <w:u w:val="single"/>
      </w:rPr>
      <w:t xml:space="preserve"> Range – how they work </w:t>
    </w:r>
    <w:r w:rsidRPr="00F04678">
      <w:rPr>
        <w:highlight w:val="yellow"/>
        <w:u w:val="single"/>
      </w:rPr>
      <w:t>(please put this with all AV Models)</w:t>
    </w:r>
    <w:r w:rsidRPr="00F04678">
      <w:rPr>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91E68"/>
    <w:multiLevelType w:val="hybridMultilevel"/>
    <w:tmpl w:val="617EB882"/>
    <w:lvl w:ilvl="0" w:tplc="9738B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40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678"/>
    <w:rsid w:val="00257CEE"/>
    <w:rsid w:val="00341B47"/>
    <w:rsid w:val="00AE6CA9"/>
    <w:rsid w:val="00BD7411"/>
    <w:rsid w:val="00E5217E"/>
    <w:rsid w:val="00ED480D"/>
    <w:rsid w:val="00F04678"/>
    <w:rsid w:val="00F9217F"/>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CC3D4"/>
  <w15:chartTrackingRefBased/>
  <w15:docId w15:val="{10D4D3E8-4C81-4904-A8A7-36311C5F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6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6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6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6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6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6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6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6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6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678"/>
    <w:rPr>
      <w:rFonts w:eastAsiaTheme="majorEastAsia" w:cstheme="majorBidi"/>
      <w:color w:val="272727" w:themeColor="text1" w:themeTint="D8"/>
    </w:rPr>
  </w:style>
  <w:style w:type="paragraph" w:styleId="Title">
    <w:name w:val="Title"/>
    <w:basedOn w:val="Normal"/>
    <w:next w:val="Normal"/>
    <w:link w:val="TitleChar"/>
    <w:uiPriority w:val="10"/>
    <w:qFormat/>
    <w:rsid w:val="00F04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678"/>
    <w:pPr>
      <w:spacing w:before="160"/>
      <w:jc w:val="center"/>
    </w:pPr>
    <w:rPr>
      <w:i/>
      <w:iCs/>
      <w:color w:val="404040" w:themeColor="text1" w:themeTint="BF"/>
    </w:rPr>
  </w:style>
  <w:style w:type="character" w:customStyle="1" w:styleId="QuoteChar">
    <w:name w:val="Quote Char"/>
    <w:basedOn w:val="DefaultParagraphFont"/>
    <w:link w:val="Quote"/>
    <w:uiPriority w:val="29"/>
    <w:rsid w:val="00F04678"/>
    <w:rPr>
      <w:i/>
      <w:iCs/>
      <w:color w:val="404040" w:themeColor="text1" w:themeTint="BF"/>
    </w:rPr>
  </w:style>
  <w:style w:type="paragraph" w:styleId="ListParagraph">
    <w:name w:val="List Paragraph"/>
    <w:basedOn w:val="Normal"/>
    <w:uiPriority w:val="34"/>
    <w:qFormat/>
    <w:rsid w:val="00F04678"/>
    <w:pPr>
      <w:ind w:left="720"/>
      <w:contextualSpacing/>
    </w:pPr>
  </w:style>
  <w:style w:type="character" w:styleId="IntenseEmphasis">
    <w:name w:val="Intense Emphasis"/>
    <w:basedOn w:val="DefaultParagraphFont"/>
    <w:uiPriority w:val="21"/>
    <w:qFormat/>
    <w:rsid w:val="00F04678"/>
    <w:rPr>
      <w:i/>
      <w:iCs/>
      <w:color w:val="2F5496" w:themeColor="accent1" w:themeShade="BF"/>
    </w:rPr>
  </w:style>
  <w:style w:type="paragraph" w:styleId="IntenseQuote">
    <w:name w:val="Intense Quote"/>
    <w:basedOn w:val="Normal"/>
    <w:next w:val="Normal"/>
    <w:link w:val="IntenseQuoteChar"/>
    <w:uiPriority w:val="30"/>
    <w:qFormat/>
    <w:rsid w:val="00F04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678"/>
    <w:rPr>
      <w:i/>
      <w:iCs/>
      <w:color w:val="2F5496" w:themeColor="accent1" w:themeShade="BF"/>
    </w:rPr>
  </w:style>
  <w:style w:type="character" w:styleId="IntenseReference">
    <w:name w:val="Intense Reference"/>
    <w:basedOn w:val="DefaultParagraphFont"/>
    <w:uiPriority w:val="32"/>
    <w:qFormat/>
    <w:rsid w:val="00F04678"/>
    <w:rPr>
      <w:b/>
      <w:bCs/>
      <w:smallCaps/>
      <w:color w:val="2F5496" w:themeColor="accent1" w:themeShade="BF"/>
      <w:spacing w:val="5"/>
    </w:rPr>
  </w:style>
  <w:style w:type="paragraph" w:styleId="Header">
    <w:name w:val="header"/>
    <w:basedOn w:val="Normal"/>
    <w:link w:val="HeaderChar"/>
    <w:uiPriority w:val="99"/>
    <w:unhideWhenUsed/>
    <w:rsid w:val="00F04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78"/>
  </w:style>
  <w:style w:type="paragraph" w:styleId="Footer">
    <w:name w:val="footer"/>
    <w:basedOn w:val="Normal"/>
    <w:link w:val="FooterChar"/>
    <w:uiPriority w:val="99"/>
    <w:unhideWhenUsed/>
    <w:rsid w:val="00F04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0250">
      <w:bodyDiv w:val="1"/>
      <w:marLeft w:val="0"/>
      <w:marRight w:val="0"/>
      <w:marTop w:val="0"/>
      <w:marBottom w:val="0"/>
      <w:divBdr>
        <w:top w:val="none" w:sz="0" w:space="0" w:color="auto"/>
        <w:left w:val="none" w:sz="0" w:space="0" w:color="auto"/>
        <w:bottom w:val="none" w:sz="0" w:space="0" w:color="auto"/>
        <w:right w:val="none" w:sz="0" w:space="0" w:color="auto"/>
      </w:divBdr>
      <w:divsChild>
        <w:div w:id="148450139">
          <w:marLeft w:val="0"/>
          <w:marRight w:val="0"/>
          <w:marTop w:val="0"/>
          <w:marBottom w:val="0"/>
          <w:divBdr>
            <w:top w:val="none" w:sz="0" w:space="0" w:color="auto"/>
            <w:left w:val="none" w:sz="0" w:space="0" w:color="auto"/>
            <w:bottom w:val="none" w:sz="0" w:space="0" w:color="auto"/>
            <w:right w:val="none" w:sz="0" w:space="0" w:color="auto"/>
          </w:divBdr>
          <w:divsChild>
            <w:div w:id="200823901">
              <w:marLeft w:val="0"/>
              <w:marRight w:val="0"/>
              <w:marTop w:val="0"/>
              <w:marBottom w:val="0"/>
              <w:divBdr>
                <w:top w:val="none" w:sz="0" w:space="0" w:color="auto"/>
                <w:left w:val="none" w:sz="0" w:space="0" w:color="auto"/>
                <w:bottom w:val="none" w:sz="0" w:space="0" w:color="auto"/>
                <w:right w:val="none" w:sz="0" w:space="0" w:color="auto"/>
              </w:divBdr>
            </w:div>
          </w:divsChild>
        </w:div>
        <w:div w:id="942303004">
          <w:marLeft w:val="0"/>
          <w:marRight w:val="0"/>
          <w:marTop w:val="0"/>
          <w:marBottom w:val="0"/>
          <w:divBdr>
            <w:top w:val="none" w:sz="0" w:space="0" w:color="auto"/>
            <w:left w:val="none" w:sz="0" w:space="0" w:color="auto"/>
            <w:bottom w:val="none" w:sz="0" w:space="0" w:color="auto"/>
            <w:right w:val="none" w:sz="0" w:space="0" w:color="auto"/>
          </w:divBdr>
          <w:divsChild>
            <w:div w:id="1219586971">
              <w:marLeft w:val="0"/>
              <w:marRight w:val="0"/>
              <w:marTop w:val="0"/>
              <w:marBottom w:val="0"/>
              <w:divBdr>
                <w:top w:val="none" w:sz="0" w:space="0" w:color="auto"/>
                <w:left w:val="none" w:sz="0" w:space="0" w:color="auto"/>
                <w:bottom w:val="none" w:sz="0" w:space="0" w:color="auto"/>
                <w:right w:val="none" w:sz="0" w:space="0" w:color="auto"/>
              </w:divBdr>
            </w:div>
          </w:divsChild>
        </w:div>
        <w:div w:id="1366711193">
          <w:marLeft w:val="0"/>
          <w:marRight w:val="0"/>
          <w:marTop w:val="0"/>
          <w:marBottom w:val="0"/>
          <w:divBdr>
            <w:top w:val="none" w:sz="0" w:space="0" w:color="auto"/>
            <w:left w:val="none" w:sz="0" w:space="0" w:color="auto"/>
            <w:bottom w:val="none" w:sz="0" w:space="0" w:color="auto"/>
            <w:right w:val="none" w:sz="0" w:space="0" w:color="auto"/>
          </w:divBdr>
        </w:div>
        <w:div w:id="1171480594">
          <w:marLeft w:val="0"/>
          <w:marRight w:val="0"/>
          <w:marTop w:val="0"/>
          <w:marBottom w:val="0"/>
          <w:divBdr>
            <w:top w:val="none" w:sz="0" w:space="0" w:color="auto"/>
            <w:left w:val="none" w:sz="0" w:space="0" w:color="auto"/>
            <w:bottom w:val="none" w:sz="0" w:space="0" w:color="auto"/>
            <w:right w:val="none" w:sz="0" w:space="0" w:color="auto"/>
          </w:divBdr>
          <w:divsChild>
            <w:div w:id="674383975">
              <w:marLeft w:val="0"/>
              <w:marRight w:val="0"/>
              <w:marTop w:val="0"/>
              <w:marBottom w:val="0"/>
              <w:divBdr>
                <w:top w:val="none" w:sz="0" w:space="0" w:color="auto"/>
                <w:left w:val="none" w:sz="0" w:space="0" w:color="auto"/>
                <w:bottom w:val="none" w:sz="0" w:space="0" w:color="auto"/>
                <w:right w:val="none" w:sz="0" w:space="0" w:color="auto"/>
              </w:divBdr>
            </w:div>
          </w:divsChild>
        </w:div>
        <w:div w:id="74534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891</Characters>
  <Application>Microsoft Office Word</Application>
  <DocSecurity>0</DocSecurity>
  <Lines>16</Lines>
  <Paragraphs>4</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Conlon</dc:creator>
  <cp:keywords/>
  <dc:description/>
  <cp:lastModifiedBy>Ethan Conlon</cp:lastModifiedBy>
  <cp:revision>1</cp:revision>
  <dcterms:created xsi:type="dcterms:W3CDTF">2025-01-08T18:26:00Z</dcterms:created>
  <dcterms:modified xsi:type="dcterms:W3CDTF">2025-01-08T18:32:00Z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a16c1651-0280-40f4-8098-ce4fcb2308a8</vt:lpwstr>
  </property>
</Properties>
</file>